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516F">
      <w:pPr>
        <w:pStyle w:val="2"/>
        <w:keepNext w:val="0"/>
        <w:keepLines w:val="0"/>
        <w:widowControl/>
        <w:suppressLineNumbers w:val="0"/>
        <w:spacing w:before="20" w:beforeAutospacing="0"/>
        <w:ind w:left="0" w:firstLine="2840"/>
        <w:jc w:val="center"/>
      </w:pPr>
      <w:r>
        <w:rPr>
          <w:rFonts w:ascii="Arial Unicode MS" w:hAnsi="Arial Unicode MS" w:eastAsia="Arial Unicode MS" w:cs="Arial Unicode MS"/>
          <w:sz w:val="44"/>
          <w:szCs w:val="44"/>
        </w:rPr>
        <w:t>政府网站工作年度报表</w:t>
      </w:r>
    </w:p>
    <w:p w14:paraId="08B29EF1">
      <w:pPr>
        <w:pStyle w:val="2"/>
        <w:keepNext w:val="0"/>
        <w:keepLines w:val="0"/>
        <w:widowControl/>
        <w:suppressLineNumbers w:val="0"/>
        <w:spacing w:before="180" w:beforeAutospacing="0"/>
        <w:ind w:left="0" w:firstLine="2840"/>
        <w:jc w:val="center"/>
      </w:pPr>
      <w:r>
        <w:rPr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z w:val="20"/>
          <w:szCs w:val="20"/>
        </w:rPr>
        <w:t>202</w:t>
      </w:r>
      <w:r>
        <w:rPr>
          <w:rFonts w:hint="eastAsia" w:ascii="微软雅黑" w:hAnsi="微软雅黑" w:eastAsia="微软雅黑" w:cs="微软雅黑"/>
          <w:color w:val="191F25"/>
          <w:sz w:val="20"/>
          <w:szCs w:val="20"/>
        </w:rPr>
        <w:t xml:space="preserve">2 </w:t>
      </w:r>
      <w:r>
        <w:rPr>
          <w:sz w:val="32"/>
          <w:szCs w:val="32"/>
        </w:rPr>
        <w:t>年度）</w:t>
      </w:r>
    </w:p>
    <w:p w14:paraId="1D338D87">
      <w:pPr>
        <w:pStyle w:val="2"/>
        <w:keepNext w:val="0"/>
        <w:keepLines w:val="0"/>
        <w:widowControl/>
        <w:suppressLineNumbers w:val="0"/>
        <w:spacing w:before="220" w:beforeAutospacing="0" w:after="0" w:afterAutospacing="1"/>
        <w:ind w:left="0" w:right="0" w:firstLine="280"/>
        <w:jc w:val="left"/>
        <w:rPr>
          <w:rFonts w:hint="default" w:eastAsiaTheme="minorEastAsia"/>
          <w:lang w:val="en-US" w:eastAsia="zh-CN"/>
        </w:rPr>
      </w:pPr>
      <w:r>
        <w:t>填报单位:</w:t>
      </w:r>
      <w:r>
        <w:rPr>
          <w:rFonts w:hint="eastAsia"/>
          <w:lang w:val="en-US" w:eastAsia="zh-CN"/>
        </w:rPr>
        <w:t>索县人民政府办公室</w:t>
      </w:r>
    </w:p>
    <w:tbl>
      <w:tblPr>
        <w:tblStyle w:val="3"/>
        <w:tblW w:w="9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3385"/>
        <w:gridCol w:w="2090"/>
        <w:gridCol w:w="2100"/>
      </w:tblGrid>
      <w:tr w14:paraId="23A8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215E1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C40C2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2540"/>
              <w:jc w:val="center"/>
            </w:pPr>
            <w:r>
              <w:t>索县人民政府</w:t>
            </w:r>
          </w:p>
        </w:tc>
      </w:tr>
      <w:tr w14:paraId="73A9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5705A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CCC62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/>
              <w:jc w:val="center"/>
            </w:pPr>
            <w:r>
              <w:rPr>
                <w:sz w:val="24"/>
                <w:szCs w:val="24"/>
              </w:rPr>
              <w:t>www.nqsx.gov.cn</w:t>
            </w:r>
          </w:p>
        </w:tc>
      </w:tr>
      <w:tr w14:paraId="1056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D0635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E985C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2540"/>
              <w:jc w:val="center"/>
            </w:pPr>
            <w:r>
              <w:t>索县人民政府</w:t>
            </w:r>
            <w:r>
              <w:rPr>
                <w:sz w:val="24"/>
                <w:szCs w:val="24"/>
              </w:rPr>
              <w:t>办公室</w:t>
            </w:r>
          </w:p>
        </w:tc>
      </w:tr>
      <w:tr w14:paraId="545B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929A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E850B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2540"/>
              <w:jc w:val="center"/>
            </w:pPr>
            <w:r>
              <w:rPr>
                <w:sz w:val="24"/>
                <w:szCs w:val="24"/>
              </w:rPr>
              <w:t>政府门户网站</w:t>
            </w:r>
          </w:p>
        </w:tc>
      </w:tr>
      <w:tr w14:paraId="53EF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5A9CA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C5AAB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2540"/>
              <w:jc w:val="center"/>
            </w:pPr>
            <w:r>
              <w:rPr>
                <w:sz w:val="24"/>
                <w:szCs w:val="24"/>
              </w:rPr>
              <w:t>5424270001</w:t>
            </w:r>
          </w:p>
        </w:tc>
      </w:tr>
      <w:tr w14:paraId="160E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8C92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ICP 备案号</w:t>
            </w: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1A5C2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fldChar w:fldCharType="begin"/>
            </w:r>
            <w:r>
              <w:instrText xml:space="preserve"> HYPERLINK "https://beian.miit.gov.cn/" </w:instrText>
            </w:r>
            <w:r>
              <w:fldChar w:fldCharType="separate"/>
            </w:r>
            <w:r>
              <w:rPr>
                <w:rStyle w:val="5"/>
                <w:color w:val="000000"/>
                <w:sz w:val="24"/>
                <w:szCs w:val="24"/>
              </w:rPr>
              <w:t>藏ICP备16000065号-</w:t>
            </w:r>
            <w:r>
              <w:rPr>
                <w:rStyle w:val="5"/>
              </w:rPr>
              <w:t xml:space="preserve"> </w:t>
            </w:r>
            <w:r>
              <w:fldChar w:fldCharType="end"/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D34E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24"/>
                <w:szCs w:val="24"/>
              </w:rPr>
              <w:t>公安机关备案号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9571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fldChar w:fldCharType="begin"/>
            </w:r>
            <w:r>
              <w:instrText xml:space="preserve"> HYPERLINK "http://www.beian.gov.cn/portal/registerSystemInfo?recordcode=54242102000109" </w:instrText>
            </w:r>
            <w:r>
              <w:fldChar w:fldCharType="separate"/>
            </w:r>
            <w:r>
              <w:rPr>
                <w:rStyle w:val="5"/>
                <w:color w:val="000000"/>
                <w:sz w:val="24"/>
                <w:szCs w:val="24"/>
              </w:rPr>
              <w:t>54242102000109号</w:t>
            </w:r>
            <w:r>
              <w:rPr>
                <w:rStyle w:val="5"/>
              </w:rPr>
              <w:t xml:space="preserve"> </w:t>
            </w:r>
            <w:r>
              <w:fldChar w:fldCharType="end"/>
            </w:r>
          </w:p>
        </w:tc>
      </w:tr>
      <w:tr w14:paraId="54B0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1FFC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0"/>
              <w:jc w:val="right"/>
            </w:pPr>
            <w:r>
              <w:rPr>
                <w:sz w:val="24"/>
                <w:szCs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477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4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6634</w:t>
            </w:r>
          </w:p>
        </w:tc>
      </w:tr>
      <w:tr w14:paraId="0627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A18D3D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20"/>
              <w:jc w:val="left"/>
            </w:pPr>
            <w:r>
              <w:rPr>
                <w:sz w:val="24"/>
                <w:szCs w:val="24"/>
              </w:rPr>
              <w:t>网站总访问量</w:t>
            </w:r>
          </w:p>
          <w:p w14:paraId="2CCFB851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20"/>
              <w:jc w:val="left"/>
            </w:pPr>
            <w:r>
              <w:rPr>
                <w:sz w:val="24"/>
                <w:szCs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735E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54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12013</w:t>
            </w:r>
          </w:p>
        </w:tc>
      </w:tr>
      <w:tr w14:paraId="3961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B9874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信息发布</w:t>
            </w:r>
          </w:p>
          <w:p w14:paraId="37482A93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CE25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68571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156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</w:tr>
      <w:tr w14:paraId="6AE4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93E3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7545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1A02E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156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</w:tr>
      <w:tr w14:paraId="0515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1BE8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63BA6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FEC1B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156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A7B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ED07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52DC6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BCA2A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156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D08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2F811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专栏专题</w:t>
            </w:r>
          </w:p>
          <w:p w14:paraId="36675573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（单位：个）</w:t>
            </w: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B0EB1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5EFAC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 w14:paraId="6CAF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F15E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FCFAB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6CFEE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5655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48F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60"/>
              <w:jc w:val="left"/>
            </w:pPr>
            <w:r>
              <w:rPr>
                <w:sz w:val="24"/>
                <w:szCs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3E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解读信息发布</w:t>
            </w:r>
          </w:p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B9CB4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总数</w:t>
            </w:r>
          </w:p>
          <w:p w14:paraId="0CA4F4C4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813F5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680"/>
              <w:jc w:val="left"/>
            </w:pPr>
            <w:r>
              <w:rPr>
                <w:sz w:val="24"/>
                <w:szCs w:val="24"/>
              </w:rPr>
              <w:t>0</w:t>
            </w:r>
          </w:p>
        </w:tc>
      </w:tr>
      <w:tr w14:paraId="3EC2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ACE6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2FA6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22187E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60"/>
              <w:jc w:val="left"/>
            </w:pPr>
            <w:r>
              <w:rPr>
                <w:sz w:val="24"/>
                <w:szCs w:val="24"/>
              </w:rPr>
              <w:t>解读材料数量</w:t>
            </w:r>
          </w:p>
          <w:p w14:paraId="1BF64CBE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6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42A77B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680"/>
              <w:jc w:val="left"/>
            </w:pPr>
            <w:r>
              <w:rPr>
                <w:sz w:val="24"/>
                <w:szCs w:val="24"/>
              </w:rPr>
              <w:t>0</w:t>
            </w:r>
          </w:p>
        </w:tc>
      </w:tr>
      <w:tr w14:paraId="4F5E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D32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A70D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F9D393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60"/>
              <w:jc w:val="left"/>
            </w:pPr>
            <w:r>
              <w:rPr>
                <w:sz w:val="24"/>
                <w:szCs w:val="24"/>
              </w:rPr>
              <w:t>解读产品数量</w:t>
            </w:r>
          </w:p>
          <w:p w14:paraId="11852045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60"/>
              <w:jc w:val="left"/>
            </w:pPr>
            <w:r>
              <w:rPr>
                <w:sz w:val="24"/>
                <w:szCs w:val="24"/>
              </w:rPr>
              <w:t>（单位：个）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C3302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740"/>
              <w:jc w:val="left"/>
            </w:pPr>
            <w:r>
              <w:rPr>
                <w:sz w:val="24"/>
                <w:szCs w:val="24"/>
              </w:rPr>
              <w:t>0</w:t>
            </w:r>
          </w:p>
        </w:tc>
      </w:tr>
      <w:tr w14:paraId="7641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BE58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85E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17F5B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媒体评论文章数量</w:t>
            </w:r>
          </w:p>
          <w:p w14:paraId="31109977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（单位：篇）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26A328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74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667</w:t>
            </w:r>
            <w:bookmarkStart w:id="0" w:name="_GoBack"/>
            <w:bookmarkEnd w:id="0"/>
          </w:p>
        </w:tc>
      </w:tr>
      <w:tr w14:paraId="4718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363F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1088C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/>
              <w:jc w:val="center"/>
            </w:pPr>
            <w:r>
              <w:rPr>
                <w:sz w:val="24"/>
                <w:szCs w:val="24"/>
              </w:rPr>
              <w:t>回应公众关注热点或 重大舆情数量（单位： 次）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FEA0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1800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7A89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5BD87C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A390F1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</w:t>
            </w:r>
          </w:p>
        </w:tc>
      </w:tr>
    </w:tbl>
    <w:p w14:paraId="246DE297">
      <w:pPr>
        <w:pStyle w:val="2"/>
        <w:keepNext w:val="0"/>
        <w:keepLines w:val="0"/>
        <w:widowControl/>
        <w:suppressLineNumbers w:val="0"/>
        <w:spacing w:before="20" w:beforeAutospacing="0" w:after="1040" w:afterAutospacing="0"/>
        <w:ind w:left="1380" w:right="880" w:firstLine="460"/>
        <w:jc w:val="left"/>
      </w:pPr>
      <w:r>
        <w:rPr>
          <w:sz w:val="24"/>
          <w:szCs w:val="24"/>
        </w:rPr>
        <w:t>办事服务</w:t>
      </w:r>
    </w:p>
    <w:tbl>
      <w:tblPr>
        <w:tblStyle w:val="3"/>
        <w:tblW w:w="9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3378"/>
        <w:gridCol w:w="2185"/>
        <w:gridCol w:w="199"/>
        <w:gridCol w:w="1789"/>
      </w:tblGrid>
      <w:tr w14:paraId="0771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4AA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35D6E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注册用户数</w:t>
            </w:r>
          </w:p>
          <w:p w14:paraId="7BDAEA11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（单位：个）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E75BEA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150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5EE6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A230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873F53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政务服务事项数量</w:t>
            </w:r>
          </w:p>
          <w:p w14:paraId="02024E05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（单位：项）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2637AA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150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40DE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FF39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D1A9D1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120"/>
              <w:jc w:val="right"/>
            </w:pPr>
            <w:r>
              <w:rPr>
                <w:sz w:val="24"/>
                <w:szCs w:val="24"/>
              </w:rPr>
              <w:t>可全程在线办理政务服务事项数量</w:t>
            </w:r>
          </w:p>
          <w:p w14:paraId="718783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（单位：项）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5368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50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6A53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096B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B692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办件量</w:t>
            </w:r>
          </w:p>
          <w:p w14:paraId="1C161B5B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（单位：件）</w:t>
            </w: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00A430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总数</w:t>
            </w: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4AC4BF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52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058E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9FC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E998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DE011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自然人办件量</w:t>
            </w: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4752D3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58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3E8B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A523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EAEE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F020A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法人办件量</w:t>
            </w: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4011DF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580"/>
              <w:jc w:val="left"/>
            </w:pPr>
            <w:r>
              <w:rPr>
                <w:sz w:val="24"/>
                <w:szCs w:val="24"/>
              </w:rPr>
              <w:t>0</w:t>
            </w:r>
          </w:p>
        </w:tc>
      </w:tr>
      <w:tr w14:paraId="71FC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373F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60"/>
              <w:jc w:val="left"/>
            </w:pPr>
            <w:r>
              <w:rPr>
                <w:sz w:val="24"/>
                <w:szCs w:val="24"/>
              </w:rPr>
              <w:t>互动交流</w:t>
            </w: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DF7F8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是否使用统一平台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39D114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</w:t>
            </w:r>
          </w:p>
        </w:tc>
      </w:tr>
      <w:tr w14:paraId="6467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391E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0302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留言办理</w:t>
            </w: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2F04C1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收到留言数量</w:t>
            </w:r>
          </w:p>
          <w:p w14:paraId="3AEF3491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DDB398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63FC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BA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6D4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6D130F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办结留言数量</w:t>
            </w:r>
          </w:p>
          <w:p w14:paraId="4B66A04D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D19A4E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6E47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B271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6F1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CFB6B3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平均办理时间</w:t>
            </w:r>
          </w:p>
          <w:p w14:paraId="02F9BC4D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（单位：天）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B12CAB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7D4F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BECC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01A8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FB62D5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公开答复数量</w:t>
            </w:r>
          </w:p>
          <w:p w14:paraId="7F1B978A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25ACE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391D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B11E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8933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征集调查</w:t>
            </w: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9E5CF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征集调查期数</w:t>
            </w:r>
          </w:p>
          <w:p w14:paraId="51D5C389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（单位：期）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BD57BE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BD6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4594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6E21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7934DF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收到意见数量</w:t>
            </w:r>
          </w:p>
          <w:p w14:paraId="63AF1EFD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A1C696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0BE8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5DE0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D10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A57E62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公布调查结果期数</w:t>
            </w:r>
          </w:p>
          <w:p w14:paraId="61BD0B20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（单位：期）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CA2011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5AF8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B47B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D3BBC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在线访谈</w:t>
            </w: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78257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访谈期数</w:t>
            </w:r>
          </w:p>
          <w:p w14:paraId="25DE3818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（单位：期）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E423D9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720"/>
            </w:pPr>
            <w:r>
              <w:rPr>
                <w:sz w:val="24"/>
                <w:szCs w:val="24"/>
              </w:rPr>
              <w:t>0</w:t>
            </w:r>
          </w:p>
        </w:tc>
      </w:tr>
      <w:tr w14:paraId="5EBF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909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ACE7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1BD45A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网民留言数量</w:t>
            </w:r>
          </w:p>
          <w:p w14:paraId="3B996896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5E9F68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2306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D005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A0A5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F73C4F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答复网民提问数量</w:t>
            </w:r>
          </w:p>
          <w:p w14:paraId="55AAE154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"/>
              <w:jc w:val="center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A55237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68A9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272B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51FC7D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是否提供智能问答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43B7C9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否</w:t>
            </w:r>
          </w:p>
        </w:tc>
      </w:tr>
      <w:tr w14:paraId="3414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1C9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460"/>
              <w:jc w:val="left"/>
            </w:pPr>
            <w:r>
              <w:rPr>
                <w:sz w:val="24"/>
                <w:szCs w:val="24"/>
              </w:rPr>
              <w:t>安全防护</w:t>
            </w: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A3D97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安全检测评估次数</w:t>
            </w:r>
          </w:p>
          <w:p w14:paraId="1BC08D39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（单位：次）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E90F02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BF6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7234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9DB39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发现问题数量</w:t>
            </w:r>
          </w:p>
          <w:p w14:paraId="069E29E8">
            <w:pPr>
              <w:pStyle w:val="2"/>
              <w:keepNext w:val="0"/>
              <w:keepLines w:val="0"/>
              <w:widowControl/>
              <w:suppressLineNumbers w:val="0"/>
              <w:spacing w:before="20" w:beforeAutospacing="0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（单位：个）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F5579E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14:paraId="1213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0A8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65A2E9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问题整改数量</w:t>
            </w:r>
          </w:p>
          <w:p w14:paraId="0D2CE010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800"/>
              <w:jc w:val="left"/>
            </w:pPr>
            <w:r>
              <w:rPr>
                <w:sz w:val="24"/>
                <w:szCs w:val="24"/>
              </w:rPr>
              <w:t>（单位：个）</w:t>
            </w:r>
          </w:p>
        </w:tc>
        <w:tc>
          <w:tcPr>
            <w:tcW w:w="41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6778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D0D7472">
      <w:pPr>
        <w:rPr>
          <w:vanish/>
          <w:sz w:val="24"/>
          <w:szCs w:val="24"/>
        </w:rPr>
      </w:pPr>
    </w:p>
    <w:tbl>
      <w:tblPr>
        <w:tblStyle w:val="3"/>
        <w:tblW w:w="9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3378"/>
        <w:gridCol w:w="2185"/>
        <w:gridCol w:w="1988"/>
      </w:tblGrid>
      <w:tr w14:paraId="75AB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EC42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D549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/>
              <w:jc w:val="right"/>
            </w:pPr>
            <w:r>
              <w:rPr>
                <w:sz w:val="24"/>
                <w:szCs w:val="24"/>
              </w:rPr>
              <w:t>是否建立安全监测预警机制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441F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</w:t>
            </w:r>
          </w:p>
        </w:tc>
      </w:tr>
      <w:tr w14:paraId="0BE6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5B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BDCFB9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是否开展应急演练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AC7091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</w:t>
            </w:r>
          </w:p>
        </w:tc>
      </w:tr>
      <w:tr w14:paraId="09BD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67CF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A8D79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是否明确网站安全责任人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2D3C0B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</w:t>
            </w:r>
          </w:p>
        </w:tc>
      </w:tr>
      <w:tr w14:paraId="1426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1EBC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40"/>
              <w:jc w:val="left"/>
            </w:pPr>
            <w:r>
              <w:rPr>
                <w:sz w:val="24"/>
                <w:szCs w:val="24"/>
              </w:rPr>
              <w:t>移动新媒体</w:t>
            </w: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423497">
            <w:pPr>
              <w:pStyle w:val="2"/>
              <w:keepNext w:val="0"/>
              <w:keepLines w:val="0"/>
              <w:widowControl/>
              <w:suppressLineNumbers w:val="0"/>
              <w:spacing w:before="20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是否有移动新媒体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A42A0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031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AD27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6072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微博</w:t>
            </w: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F68727">
            <w:pPr>
              <w:pStyle w:val="2"/>
              <w:keepNext w:val="0"/>
              <w:keepLines w:val="0"/>
              <w:widowControl/>
              <w:suppressLineNumbers w:val="0"/>
              <w:spacing w:before="14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259210">
            <w:pPr>
              <w:pStyle w:val="2"/>
              <w:keepNext w:val="0"/>
              <w:keepLines w:val="0"/>
              <w:widowControl/>
              <w:suppressLineNumbers w:val="0"/>
              <w:spacing w:before="140" w:beforeAutospacing="0" w:after="0" w:afterAutospacing="1"/>
              <w:ind w:left="0" w:right="0" w:firstLine="380"/>
              <w:jc w:val="center"/>
            </w:pPr>
            <w:r>
              <w:rPr>
                <w:sz w:val="24"/>
                <w:szCs w:val="24"/>
              </w:rPr>
              <w:t>/</w:t>
            </w:r>
          </w:p>
        </w:tc>
      </w:tr>
      <w:tr w14:paraId="0B0B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B834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BD5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F5B99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信息发布量</w:t>
            </w:r>
          </w:p>
          <w:p w14:paraId="266E9B90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41724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80"/>
              <w:jc w:val="center"/>
            </w:pPr>
            <w:r>
              <w:rPr>
                <w:sz w:val="24"/>
                <w:szCs w:val="24"/>
              </w:rPr>
              <w:t>/</w:t>
            </w:r>
          </w:p>
        </w:tc>
      </w:tr>
      <w:tr w14:paraId="6EA5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365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23BE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EB52A7">
            <w:pPr>
              <w:pStyle w:val="2"/>
              <w:keepNext w:val="0"/>
              <w:keepLines w:val="0"/>
              <w:widowControl/>
              <w:suppressLineNumbers w:val="0"/>
              <w:spacing w:before="16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关注量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CB9A31">
            <w:pPr>
              <w:pStyle w:val="2"/>
              <w:keepNext w:val="0"/>
              <w:keepLines w:val="0"/>
              <w:widowControl/>
              <w:suppressLineNumbers w:val="0"/>
              <w:spacing w:before="160" w:beforeAutospacing="0" w:after="0" w:afterAutospacing="1"/>
              <w:ind w:left="0" w:right="0" w:firstLine="380"/>
              <w:jc w:val="center"/>
            </w:pPr>
            <w:r>
              <w:rPr>
                <w:sz w:val="24"/>
                <w:szCs w:val="24"/>
              </w:rPr>
              <w:t>/</w:t>
            </w:r>
          </w:p>
        </w:tc>
      </w:tr>
      <w:tr w14:paraId="7340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219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9E6B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微信</w:t>
            </w: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45D57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EB1CA0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/>
              <w:ind w:left="0" w:right="0" w:firstLine="380"/>
              <w:jc w:val="center"/>
            </w:pPr>
            <w:r>
              <w:rPr>
                <w:sz w:val="24"/>
                <w:szCs w:val="24"/>
              </w:rPr>
              <w:t>网信索县</w:t>
            </w:r>
          </w:p>
        </w:tc>
      </w:tr>
      <w:tr w14:paraId="66AD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314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44D9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51FFC6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信息发布量</w:t>
            </w:r>
          </w:p>
          <w:p w14:paraId="2C3BC26F"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（单位：条）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7A0E9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8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  <w:tr w14:paraId="4B02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76E6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0CDD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2B0F0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/>
              <w:ind w:left="0" w:right="0" w:firstLine="240"/>
              <w:jc w:val="center"/>
            </w:pPr>
            <w:r>
              <w:rPr>
                <w:sz w:val="24"/>
                <w:szCs w:val="24"/>
              </w:rPr>
              <w:t>订阅数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9B985A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/>
              <w:ind w:left="0" w:right="0" w:firstLine="3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43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55AF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2865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9F89C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sz w:val="24"/>
                <w:szCs w:val="24"/>
              </w:rPr>
              <w:t>无</w:t>
            </w:r>
          </w:p>
        </w:tc>
      </w:tr>
      <w:tr w14:paraId="4DC7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E01D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60"/>
              <w:jc w:val="left"/>
            </w:pPr>
            <w:r>
              <w:rPr>
                <w:sz w:val="24"/>
                <w:szCs w:val="24"/>
              </w:rPr>
              <w:t>创新发展</w:t>
            </w:r>
          </w:p>
        </w:tc>
        <w:tc>
          <w:tcPr>
            <w:tcW w:w="7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0AF421">
            <w:pPr>
              <w:pStyle w:val="2"/>
              <w:keepNext w:val="0"/>
              <w:keepLines w:val="0"/>
              <w:widowControl/>
              <w:suppressLineNumbers w:val="0"/>
              <w:spacing w:before="140" w:beforeAutospacing="0" w:after="0" w:afterAutospacing="1"/>
              <w:ind w:left="0" w:right="0" w:firstLine="120"/>
              <w:jc w:val="right"/>
            </w:pPr>
            <w:r>
              <w:rPr>
                <w:sz w:val="24"/>
                <w:szCs w:val="24"/>
              </w:rPr>
              <w:t>搜索即服务多语言版本无障碍浏览千人千网其他</w:t>
            </w:r>
            <w:r>
              <w:rPr>
                <w:sz w:val="24"/>
                <w:szCs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实时同步、把握最新的站群内所有子站情况</w:t>
            </w:r>
          </w:p>
        </w:tc>
      </w:tr>
    </w:tbl>
    <w:p w14:paraId="0A62828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9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2"/>
        <w:gridCol w:w="2487"/>
        <w:gridCol w:w="3969"/>
      </w:tblGrid>
      <w:tr w14:paraId="02C6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9E7B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单位负责人：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洛桑旦增</w:t>
            </w:r>
          </w:p>
        </w:tc>
        <w:tc>
          <w:tcPr>
            <w:tcW w:w="2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F9749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/>
              <w:jc w:val="left"/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审核人：格桑多吉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FCBF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填报人：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次旺</w:t>
            </w:r>
          </w:p>
        </w:tc>
      </w:tr>
      <w:tr w14:paraId="0B06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1A9166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/>
              <w:ind w:left="0" w:right="0" w:firstLine="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13989961213</w:t>
            </w:r>
          </w:p>
          <w:p w14:paraId="3328D06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"/>
              <w:jc w:val="left"/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备注：</w:t>
            </w:r>
          </w:p>
        </w:tc>
        <w:tc>
          <w:tcPr>
            <w:tcW w:w="2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2C1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5CD81A"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/>
              <w:ind w:left="0" w:right="0" w:firstLine="340"/>
              <w:jc w:val="left"/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填报日期：2023.02.19</w:t>
            </w:r>
          </w:p>
        </w:tc>
      </w:tr>
    </w:tbl>
    <w:p w14:paraId="134DED59">
      <w:pPr>
        <w:pStyle w:val="2"/>
        <w:keepNext w:val="0"/>
        <w:keepLines w:val="0"/>
        <w:widowControl/>
        <w:suppressLineNumbers w:val="0"/>
        <w:spacing w:before="20" w:beforeAutospacing="0" w:after="0" w:afterAutospacing="1"/>
        <w:ind w:left="0" w:right="0" w:firstLine="460"/>
        <w:jc w:val="left"/>
      </w:pPr>
      <w:r>
        <w:rPr>
          <w:sz w:val="24"/>
          <w:szCs w:val="24"/>
        </w:rPr>
        <w:t>办事服务</w:t>
      </w:r>
    </w:p>
    <w:p w14:paraId="47F15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7241E"/>
    <w:rsid w:val="1080693F"/>
    <w:rsid w:val="133A21C9"/>
    <w:rsid w:val="15675DB1"/>
    <w:rsid w:val="1DF95890"/>
    <w:rsid w:val="1DFE7564"/>
    <w:rsid w:val="1E061B3D"/>
    <w:rsid w:val="21FE2C6D"/>
    <w:rsid w:val="2E397CED"/>
    <w:rsid w:val="41D94189"/>
    <w:rsid w:val="502C2B7E"/>
    <w:rsid w:val="52E60CF9"/>
    <w:rsid w:val="62B47A27"/>
    <w:rsid w:val="6A57241E"/>
    <w:rsid w:val="6B044564"/>
    <w:rsid w:val="75A66A91"/>
    <w:rsid w:val="7A3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915</Characters>
  <Lines>0</Lines>
  <Paragraphs>0</Paragraphs>
  <TotalTime>22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2025-01-15T08:54:00Z</dcterms:created>
  <dc:creator>Sad drinker</dc:creator>
  <cp:lastModifiedBy>草原上的雄鹰</cp:lastModifiedBy>
  <dcterms:modified xsi:type="dcterms:W3CDTF">2025-01-16T02:58:57Z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4EC4A9078DC142D2997DFCA52E7FF621_11</vt:lpwstr>
  </property>
  <property fmtid="{D5CDD505-2E9C-101B-9397-08002B2CF9AE}" pid="4" name="KSOTemplateDocerSaveRecord">
    <vt:lpwstr>eyJoZGlkIjoiODM4NGEyZGE3Y2ZiYWFkMjkwOTcxYjIxNzllMTMzNDQiLCJ1c2VySWQiOiIzNDI0NDQwMTIifQ==</vt:lpwstr>
  </property>
</Properties>
</file>